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676" w:rsidRDefault="003E00AB">
      <w:pPr>
        <w:keepLines/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sz w:val="48"/>
          <w:szCs w:val="48"/>
        </w:rPr>
        <w:t>12.05-17.05</w:t>
      </w:r>
    </w:p>
    <w:p w:rsidR="00202676" w:rsidRDefault="003E00AB">
      <w:pPr>
        <w:spacing w:line="240" w:lineRule="auto"/>
        <w:jc w:val="center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учнів</w:t>
      </w:r>
      <w:proofErr w:type="spellEnd"/>
      <w:r>
        <w:rPr>
          <w:rFonts w:ascii="Times New Roman" w:eastAsia="Times New Roman" w:hAnsi="Times New Roman" w:cs="Times New Roman"/>
          <w:sz w:val="48"/>
          <w:szCs w:val="48"/>
        </w:rPr>
        <w:t xml:space="preserve"> 11-В </w:t>
      </w:r>
      <w:proofErr w:type="spellStart"/>
      <w:r>
        <w:rPr>
          <w:rFonts w:ascii="Times New Roman" w:eastAsia="Times New Roman" w:hAnsi="Times New Roman" w:cs="Times New Roman"/>
          <w:sz w:val="48"/>
          <w:szCs w:val="48"/>
        </w:rPr>
        <w:t>класу</w:t>
      </w:r>
      <w:proofErr w:type="spellEnd"/>
    </w:p>
    <w:p w:rsidR="00202676" w:rsidRDefault="0020267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4591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1985"/>
        <w:gridCol w:w="10773"/>
      </w:tblGrid>
      <w:tr w:rsidR="00BD027D" w:rsidRPr="003E00AB" w:rsidTr="00BD027D">
        <w:trPr>
          <w:trHeight w:val="474"/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Вчитель</w:t>
            </w:r>
            <w:proofErr w:type="spellEnd"/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Перевір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здачі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та адреса </w:t>
            </w: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відправлення</w:t>
            </w:r>
            <w:proofErr w:type="spellEnd"/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Коряка Г.Г.</w:t>
            </w:r>
          </w:p>
        </w:tc>
        <w:tc>
          <w:tcPr>
            <w:tcW w:w="10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4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https://www.youtube.com/watch?v=4RK0R6raZPo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https://www.youtube.com/watch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https://naurok.com.ua/test/zhitteviy-i-tvorchiy-shlyah-vasilya-stusa-353517.html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https://naurok.com.ua/test/yuriy-yanovskiy-mayster-korablya-363709.html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>
              <w:r w:rsidRPr="003E00AB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https://www.youtube.com/watch?v=GXQE_UUfNuU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Pr="003E00AB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https://naurok.com.ua/test/suchasna-ukra-nska-literatura-394849.html</w:t>
              </w:r>
            </w:hyperlink>
            <w:hyperlink r:id="rId8">
              <w:r w:rsidRPr="003E00AB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https://www.youtube.com/watch?v=UtediyYQRMo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9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https://onlinetestpad.com/ua/testresult/89219-yadern%D1%96-reakc%D1%96i?res=hkaugjmgpjokc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14.05.2020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classroom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u w:val="single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Пройдіть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тест та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здійсніть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самоперевірку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3E00AB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"https://naurok.com.ua/test-lancyugova-yaderna-reakciya-podilu-yader-uranu-termoyaderni-reakci-173810.html" \h </w:instrText>
            </w:r>
            <w:r w:rsidRPr="003E00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00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hyperlink r:id="rId10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https://naurok.com.ua/test-lancyugova-yaderna-reakciya-podilu-yader-uranu-termoyaderni-reakci-173810.html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18.05.2020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classroom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Англійська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І.О.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Однолєтко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Н.М.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Потренуйся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вживати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Past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Simple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Past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Perfect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за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посиланням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Перевір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себе</w:t>
            </w:r>
            <w:hyperlink r:id="rId11">
              <w:r w:rsidRPr="003E00AB">
                <w:rPr>
                  <w:rFonts w:ascii="Times New Roman" w:eastAsia="Times New Roman" w:hAnsi="Times New Roman" w:cs="Times New Roman"/>
                  <w:color w:val="5F6368"/>
                  <w:sz w:val="24"/>
                  <w:szCs w:val="24"/>
                  <w:u w:val="single"/>
                </w:rPr>
                <w:t xml:space="preserve"> </w:t>
              </w:r>
            </w:hyperlink>
            <w:hyperlink r:id="rId12">
              <w:proofErr w:type="gramStart"/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https://learningapps.org/2638020</w:t>
              </w:r>
            </w:hyperlink>
            <w:r w:rsidRPr="003E00A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 для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  <w:t>самоперевірки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Перевір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себе.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Надішли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>скрін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color w:val="5F6368"/>
                <w:sz w:val="24"/>
                <w:szCs w:val="24"/>
                <w:u w:val="single"/>
              </w:rPr>
              <w:t xml:space="preserve"> результату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3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https://www.liveworksheets.com/worksheets/en/English_as_a_Second_Language_(ESL)/Present_perfect_or_past_simple/Past_Simple_vs_Present_Perfect_Simple_rv19140ua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14.05.2020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classroom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Астрономія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Бороденко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4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https://naurok.com.ua/test/zhittya-u-vsesviti-291645.html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до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22.05.2020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classroom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Машков В. В. </w:t>
            </w:r>
          </w:p>
        </w:tc>
        <w:tc>
          <w:tcPr>
            <w:tcW w:w="10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Скласти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йонно-молекулярні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гідролізу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вказати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реакцію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середовища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наступних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сполук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: ZnCl</w:t>
            </w: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, MgSO</w:t>
            </w: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, K</w:t>
            </w: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4</w:t>
            </w: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NaCl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18.05.2020 у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BD027D" w:rsidRPr="003E00AB" w:rsidTr="00BD027D">
        <w:trPr>
          <w:trHeight w:val="480"/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українська</w:t>
            </w:r>
            <w:proofErr w:type="spellEnd"/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Л.В.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Коряка Г.Г. </w:t>
            </w:r>
          </w:p>
        </w:tc>
        <w:tc>
          <w:tcPr>
            <w:tcW w:w="10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1,4 (сайт</w:t>
            </w:r>
            <w:hyperlink r:id="rId15">
              <w:r w:rsidRPr="003E00A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6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https://naurok.com.ua/trenuvalni-vpravi-z-ukra-nsko-movi-dlya-10-klasu-32235.html</w:t>
              </w:r>
            </w:hyperlink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  <w:bookmarkStart w:id="0" w:name="_GoBack"/>
            <w:bookmarkEnd w:id="0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Алгебра і початки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аналізу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онлайн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7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https://naurok.com.ua/test/povtorennya-trigonometrichni-funkci-nayprostishi-trigonometrichni-rivnyannya-359217.html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8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https://vseosvita.ua/test/tryhonometriia-45319.html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15.05.2020,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Дєєва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Пройти онлайн </w:t>
            </w: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19">
              <w:r w:rsidRPr="003E00AB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https://naurok.com.ua/test/di-nad-vektorami-zadanimi-svo-mi-koordinatami-63480.html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0">
              <w:r w:rsidRPr="003E00AB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https://vseosvita.ua/test/11-klas-povtorennia-koordynaty-ta-vektory-u-prostori-48584.html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14.05.2020,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Зарубіжна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Атанова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Виконайте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контрольну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роботу(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файл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прикріплено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13.05 на платформу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тренувальні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https://naurok.com.ua/test/19-24-316499.html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FFBC00"/>
                <w:sz w:val="24"/>
                <w:szCs w:val="24"/>
                <w:highlight w:val="white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15.05.2020,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Всесвітня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>Островська</w:t>
            </w:r>
            <w:proofErr w:type="spellEnd"/>
            <w:r w:rsidRPr="003E00AB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Вконати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тренувальні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https://naurok.com.ua/test/tematichne-ocinyuvannya-richna-kontrolna-robota-za-11-klas-392299.html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15.05.2020,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надіслати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Дерев’янко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Ю.О.</w:t>
            </w:r>
          </w:p>
        </w:tc>
        <w:tc>
          <w:tcPr>
            <w:tcW w:w="107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Пройти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тестовий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контроль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знань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теми «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Антропічний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вплив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біорізноманіття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за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посиланням</w:t>
            </w:r>
            <w:proofErr w:type="spellEnd"/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hyperlink r:id="rId23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https://naurok.com.ua/test/join?gamecode=668512</w:t>
              </w:r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: до 20.00 15.05)</w:t>
            </w: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Плющик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Ю.П.</w:t>
            </w: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Підготуватися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контрольної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§§22, 24-26, 28-31. До 19.05.2020.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Підготовка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до ЗНО.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опорні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схеми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прикріплено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Пройти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тестування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</w:rPr>
            </w:pP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hyperlink r:id="rId24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https://docs.google.com/forms/d/e/1FAIpQLSeEiXWu_Y9k4fpqsifd864sI49kvfOqIZ-B6crlI7dUD8MCbQ/viewform</w:t>
              </w:r>
              <w:proofErr w:type="gramEnd"/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hyperlink r:id="rId25">
              <w:r w:rsidRPr="003E00AB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</w:rPr>
                <w:t>https://docs.google.com/forms/d/e/1FAIpQLSeii5dHbr0WVNPtpMBmJjtJnwC4iHz5G4llcKt5DPyc46vXTA/viewform</w:t>
              </w:r>
              <w:proofErr w:type="gramEnd"/>
            </w:hyperlink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18.05.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Google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classroom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Фізична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Ляху Л.В.</w:t>
            </w:r>
          </w:p>
        </w:tc>
        <w:tc>
          <w:tcPr>
            <w:tcW w:w="10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1.Повторити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нахили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тулуба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уперед</w:t>
            </w:r>
            <w:proofErr w:type="spellEnd"/>
            <w:proofErr w:type="gram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сидячи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(см)</w:t>
            </w:r>
          </w:p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2.Повторити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піднімання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тулуба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>сід</w:t>
            </w:r>
            <w:proofErr w:type="spellEnd"/>
            <w:r w:rsidRPr="003E00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30с.</w:t>
            </w: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027D" w:rsidRPr="003E00AB" w:rsidTr="00BD027D">
        <w:trPr>
          <w:jc w:val="center"/>
        </w:trPr>
        <w:tc>
          <w:tcPr>
            <w:tcW w:w="18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027D" w:rsidRPr="003E00AB" w:rsidRDefault="00BD027D" w:rsidP="003E00A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2676" w:rsidRDefault="00202676"/>
    <w:p w:rsidR="00202676" w:rsidRDefault="00202676"/>
    <w:p w:rsidR="00202676" w:rsidRDefault="00202676"/>
    <w:sectPr w:rsidR="00202676">
      <w:pgSz w:w="16838" w:h="11906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76"/>
    <w:rsid w:val="00202676"/>
    <w:rsid w:val="003E00AB"/>
    <w:rsid w:val="00B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D343C-4B12-4041-8013-8F5178E02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tediyYQRMo" TargetMode="External"/><Relationship Id="rId13" Type="http://schemas.openxmlformats.org/officeDocument/2006/relationships/hyperlink" Target="https://www.liveworksheets.com/worksheets/en/English_as_a_Second_Language_(ESL)/Present_perfect_or_past_simple/Past_Simple_vs_Present_Perfect_Simple_rv19140ua" TargetMode="External"/><Relationship Id="rId18" Type="http://schemas.openxmlformats.org/officeDocument/2006/relationships/hyperlink" Target="https://vseosvita.ua/test/tryhonometriia-45319.html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naurok.com.ua/test/19-24-316499.html" TargetMode="External"/><Relationship Id="rId7" Type="http://schemas.openxmlformats.org/officeDocument/2006/relationships/hyperlink" Target="https://naurok.com.ua/test/suchasna-ukra-nska-literatura-394849.html" TargetMode="External"/><Relationship Id="rId12" Type="http://schemas.openxmlformats.org/officeDocument/2006/relationships/hyperlink" Target="https://learningapps.org/2638020" TargetMode="External"/><Relationship Id="rId17" Type="http://schemas.openxmlformats.org/officeDocument/2006/relationships/hyperlink" Target="https://naurok.com.ua/test/povtorennya-trigonometrichni-funkci-nayprostishi-trigonometrichni-rivnyannya-359217.html" TargetMode="External"/><Relationship Id="rId25" Type="http://schemas.openxmlformats.org/officeDocument/2006/relationships/hyperlink" Target="https://docs.google.com/forms/d/e/1FAIpQLSeii5dHbr0WVNPtpMBmJjtJnwC4iHz5G4llcKt5DPyc46vXTA/viewfor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aurok.com.ua/trenuvalni-vpravi-z-ukra-nsko-movi-dlya-10-klasu-32235.html" TargetMode="External"/><Relationship Id="rId20" Type="http://schemas.openxmlformats.org/officeDocument/2006/relationships/hyperlink" Target="https://vseosvita.ua/test/11-klas-povtorennia-koordynaty-ta-vektory-u-prostori-48584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GXQE_UUfNuU" TargetMode="External"/><Relationship Id="rId11" Type="http://schemas.openxmlformats.org/officeDocument/2006/relationships/hyperlink" Target="https://learningapps.org/2638020" TargetMode="External"/><Relationship Id="rId24" Type="http://schemas.openxmlformats.org/officeDocument/2006/relationships/hyperlink" Target="https://docs.google.com/forms/d/e/1FAIpQLSeEiXWu_Y9k4fpqsifd864sI49kvfOqIZ-B6crlI7dUD8MCbQ/viewform" TargetMode="External"/><Relationship Id="rId5" Type="http://schemas.openxmlformats.org/officeDocument/2006/relationships/hyperlink" Target="https://naurok.com.ua/test/zhitteviy-i-tvorchiy-shlyah-vasilya-stusa-353517.html" TargetMode="External"/><Relationship Id="rId15" Type="http://schemas.openxmlformats.org/officeDocument/2006/relationships/hyperlink" Target="https://naurok.com.ua/trenuvalni-vpravi-z-ukra-nsko-movi-dlya-10-klasu-32235.html" TargetMode="External"/><Relationship Id="rId23" Type="http://schemas.openxmlformats.org/officeDocument/2006/relationships/hyperlink" Target="https://naurok.com.ua/test/join?gamecode=668512" TargetMode="External"/><Relationship Id="rId10" Type="http://schemas.openxmlformats.org/officeDocument/2006/relationships/hyperlink" Target="https://naurok.com.ua/test-lancyugova-yaderna-reakciya-podilu-yader-uranu-termoyaderni-reakci-173810.html" TargetMode="External"/><Relationship Id="rId19" Type="http://schemas.openxmlformats.org/officeDocument/2006/relationships/hyperlink" Target="https://naurok.com.ua/test/di-nad-vektorami-zadanimi-svo-mi-koordinatami-63480.html" TargetMode="External"/><Relationship Id="rId4" Type="http://schemas.openxmlformats.org/officeDocument/2006/relationships/hyperlink" Target="https://www.youtube.com/watch?v=4RK0R6raZPo" TargetMode="External"/><Relationship Id="rId9" Type="http://schemas.openxmlformats.org/officeDocument/2006/relationships/hyperlink" Target="https://onlinetestpad.com/ua/testresult/89219-yadern%D1%96-reakc%D1%96i?res=hkaugjmgpjokc" TargetMode="External"/><Relationship Id="rId14" Type="http://schemas.openxmlformats.org/officeDocument/2006/relationships/hyperlink" Target="https://naurok.com.ua/test/zhittya-u-vsesviti-291645.html" TargetMode="External"/><Relationship Id="rId22" Type="http://schemas.openxmlformats.org/officeDocument/2006/relationships/hyperlink" Target="https://naurok.com.ua/test/tematichne-ocinyuvannya-richna-kontrolna-robota-za-11-klas-392299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3761</Words>
  <Characters>2144</Characters>
  <Application>Microsoft Office Word</Application>
  <DocSecurity>0</DocSecurity>
  <Lines>17</Lines>
  <Paragraphs>11</Paragraphs>
  <ScaleCrop>false</ScaleCrop>
  <Company/>
  <LinksUpToDate>false</LinksUpToDate>
  <CharactersWithSpaces>5894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BPC-1</cp:lastModifiedBy>
  <cp:revision>5</cp:revision>
  <dcterms:created xsi:type="dcterms:W3CDTF">2020-05-12T10:08:00Z</dcterms:created>
  <dcterms:modified xsi:type="dcterms:W3CDTF">2020-05-12T10:16:00Z</dcterms:modified>
</cp:coreProperties>
</file>